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E3E8" w14:textId="77777777" w:rsidR="00E66C28" w:rsidRDefault="00E66C28" w:rsidP="007757F1">
      <w:pPr>
        <w:jc w:val="center"/>
        <w:rPr>
          <w:rFonts w:ascii="Arial" w:hAnsi="Arial" w:cs="Arial"/>
          <w:b/>
          <w:bCs/>
          <w:color w:val="3F5664"/>
          <w:sz w:val="22"/>
          <w:szCs w:val="22"/>
        </w:rPr>
      </w:pPr>
    </w:p>
    <w:p w14:paraId="275E5EFD" w14:textId="52616747" w:rsidR="006D6C1D" w:rsidRPr="00F4132F" w:rsidRDefault="00E66C28" w:rsidP="007757F1">
      <w:pPr>
        <w:jc w:val="center"/>
        <w:rPr>
          <w:rFonts w:ascii="Arial" w:hAnsi="Arial" w:cs="Arial"/>
          <w:b/>
          <w:bCs/>
          <w:color w:val="3F5664"/>
          <w:sz w:val="22"/>
          <w:szCs w:val="22"/>
          <w:u w:val="single"/>
        </w:rPr>
      </w:pPr>
      <w:r w:rsidRPr="00F4132F">
        <w:rPr>
          <w:rFonts w:ascii="Arial" w:hAnsi="Arial" w:cs="Arial"/>
          <w:b/>
          <w:bCs/>
          <w:color w:val="3F5664"/>
          <w:sz w:val="22"/>
          <w:szCs w:val="22"/>
          <w:u w:val="single"/>
        </w:rPr>
        <w:t xml:space="preserve">Resource 1 </w:t>
      </w:r>
    </w:p>
    <w:p w14:paraId="7070E838" w14:textId="70FEAA64" w:rsidR="00E66C28" w:rsidRPr="00F4132F" w:rsidRDefault="00E66C28" w:rsidP="007757F1">
      <w:pPr>
        <w:jc w:val="center"/>
        <w:rPr>
          <w:rFonts w:ascii="Arial" w:hAnsi="Arial" w:cs="Arial"/>
          <w:b/>
          <w:bCs/>
          <w:color w:val="3F5664"/>
          <w:sz w:val="22"/>
          <w:szCs w:val="22"/>
          <w:u w:val="single"/>
        </w:rPr>
      </w:pPr>
      <w:r w:rsidRPr="00F4132F">
        <w:rPr>
          <w:rFonts w:ascii="Arial" w:hAnsi="Arial" w:cs="Arial"/>
          <w:b/>
          <w:bCs/>
          <w:color w:val="3F5664"/>
          <w:sz w:val="22"/>
          <w:szCs w:val="22"/>
          <w:u w:val="single"/>
        </w:rPr>
        <w:t>Stakeholder Mapping</w:t>
      </w:r>
    </w:p>
    <w:p w14:paraId="0616A690" w14:textId="2E009783" w:rsidR="00202D29" w:rsidRPr="00E66C28" w:rsidRDefault="00202D29" w:rsidP="007757F1">
      <w:pPr>
        <w:jc w:val="both"/>
        <w:rPr>
          <w:rFonts w:ascii="Arial" w:hAnsi="Arial" w:cs="Arial"/>
          <w:sz w:val="22"/>
          <w:szCs w:val="22"/>
        </w:rPr>
      </w:pPr>
    </w:p>
    <w:p w14:paraId="67C15514" w14:textId="6F1E81BD" w:rsidR="00202D29" w:rsidRPr="00E66C28" w:rsidRDefault="00202D29" w:rsidP="007757F1">
      <w:pPr>
        <w:jc w:val="both"/>
        <w:rPr>
          <w:rFonts w:ascii="Arial" w:hAnsi="Arial" w:cs="Arial"/>
          <w:sz w:val="22"/>
          <w:szCs w:val="22"/>
        </w:rPr>
      </w:pPr>
      <w:r w:rsidRPr="00E66C28">
        <w:rPr>
          <w:rFonts w:ascii="Arial" w:hAnsi="Arial" w:cs="Arial"/>
          <w:sz w:val="22"/>
          <w:szCs w:val="22"/>
        </w:rPr>
        <w:t xml:space="preserve">Stakeholder mapping is an integral part of the change management and transformation process. At the beginning of this organisational change process (workforce planning), it is good practice to establish who the main people and organisations are, </w:t>
      </w:r>
      <w:r w:rsidRPr="001965C4">
        <w:rPr>
          <w:rFonts w:ascii="Arial" w:hAnsi="Arial" w:cs="Arial"/>
          <w:sz w:val="22"/>
          <w:szCs w:val="22"/>
        </w:rPr>
        <w:t>who</w:t>
      </w:r>
      <w:r w:rsidR="006D6C1D" w:rsidRPr="001965C4">
        <w:rPr>
          <w:rFonts w:ascii="Arial" w:hAnsi="Arial" w:cs="Arial"/>
          <w:sz w:val="22"/>
          <w:szCs w:val="22"/>
        </w:rPr>
        <w:t>m</w:t>
      </w:r>
      <w:r w:rsidR="00D35F5B">
        <w:rPr>
          <w:rFonts w:ascii="Arial" w:hAnsi="Arial" w:cs="Arial"/>
          <w:sz w:val="22"/>
          <w:szCs w:val="22"/>
        </w:rPr>
        <w:t xml:space="preserve"> </w:t>
      </w:r>
      <w:r w:rsidRPr="00E66C28">
        <w:rPr>
          <w:rFonts w:ascii="Arial" w:hAnsi="Arial" w:cs="Arial"/>
          <w:sz w:val="22"/>
          <w:szCs w:val="22"/>
        </w:rPr>
        <w:t>may have a vested interest in</w:t>
      </w:r>
      <w:r w:rsidRPr="001965C4">
        <w:rPr>
          <w:rFonts w:ascii="Arial" w:hAnsi="Arial" w:cs="Arial"/>
          <w:sz w:val="22"/>
          <w:szCs w:val="22"/>
        </w:rPr>
        <w:t xml:space="preserve"> </w:t>
      </w:r>
      <w:r w:rsidR="00D35F5B" w:rsidRPr="001965C4">
        <w:rPr>
          <w:rFonts w:ascii="Arial" w:hAnsi="Arial" w:cs="Arial"/>
          <w:sz w:val="22"/>
          <w:szCs w:val="22"/>
        </w:rPr>
        <w:t>your</w:t>
      </w:r>
      <w:r w:rsidRPr="001965C4">
        <w:rPr>
          <w:rFonts w:ascii="Arial" w:hAnsi="Arial" w:cs="Arial"/>
          <w:sz w:val="22"/>
          <w:szCs w:val="22"/>
        </w:rPr>
        <w:t xml:space="preserve"> </w:t>
      </w:r>
      <w:r w:rsidRPr="00E66C28">
        <w:rPr>
          <w:rFonts w:ascii="Arial" w:hAnsi="Arial" w:cs="Arial"/>
          <w:sz w:val="22"/>
          <w:szCs w:val="22"/>
        </w:rPr>
        <w:t>workforce planning process</w:t>
      </w:r>
      <w:r w:rsidR="006D6C1D" w:rsidRPr="00E66C28">
        <w:rPr>
          <w:rFonts w:ascii="Arial" w:hAnsi="Arial" w:cs="Arial"/>
          <w:sz w:val="22"/>
          <w:szCs w:val="22"/>
        </w:rPr>
        <w:t xml:space="preserve">. This mapping process enables you to take a targeted approach to dealing with and engaging with stakeholders. </w:t>
      </w:r>
    </w:p>
    <w:p w14:paraId="26E43AD7" w14:textId="77777777" w:rsidR="007757F1" w:rsidRPr="00E66C28" w:rsidRDefault="007757F1" w:rsidP="007757F1">
      <w:pPr>
        <w:jc w:val="both"/>
        <w:rPr>
          <w:rFonts w:ascii="Arial" w:hAnsi="Arial" w:cs="Arial"/>
          <w:sz w:val="22"/>
          <w:szCs w:val="22"/>
        </w:rPr>
      </w:pPr>
    </w:p>
    <w:p w14:paraId="75056E68" w14:textId="6813792D" w:rsidR="006D6C1D" w:rsidRPr="00E66C28" w:rsidRDefault="006D6C1D" w:rsidP="007757F1">
      <w:pPr>
        <w:jc w:val="both"/>
        <w:rPr>
          <w:rFonts w:ascii="Arial" w:hAnsi="Arial" w:cs="Arial"/>
          <w:sz w:val="22"/>
          <w:szCs w:val="22"/>
        </w:rPr>
      </w:pPr>
      <w:r w:rsidRPr="00E66C28">
        <w:rPr>
          <w:rFonts w:ascii="Arial" w:hAnsi="Arial" w:cs="Arial"/>
          <w:sz w:val="22"/>
          <w:szCs w:val="22"/>
        </w:rPr>
        <w:t xml:space="preserve">The recommendation is that initially, with a small group of obvious stakeholders, or people who will be carrying out the workforce planning process </w:t>
      </w:r>
      <w:r w:rsidRPr="001965C4">
        <w:rPr>
          <w:rFonts w:ascii="Arial" w:hAnsi="Arial" w:cs="Arial"/>
          <w:sz w:val="22"/>
          <w:szCs w:val="22"/>
        </w:rPr>
        <w:t>with you</w:t>
      </w:r>
      <w:r w:rsidR="00D35F5B" w:rsidRPr="001965C4">
        <w:rPr>
          <w:rFonts w:ascii="Arial" w:hAnsi="Arial" w:cs="Arial"/>
          <w:sz w:val="22"/>
          <w:szCs w:val="22"/>
        </w:rPr>
        <w:t>,</w:t>
      </w:r>
      <w:r w:rsidRPr="001965C4">
        <w:rPr>
          <w:rFonts w:ascii="Arial" w:hAnsi="Arial" w:cs="Arial"/>
          <w:sz w:val="22"/>
          <w:szCs w:val="22"/>
        </w:rPr>
        <w:t xml:space="preserve"> </w:t>
      </w:r>
      <w:r w:rsidRPr="00E66C28">
        <w:rPr>
          <w:rFonts w:ascii="Arial" w:hAnsi="Arial" w:cs="Arial"/>
          <w:sz w:val="22"/>
          <w:szCs w:val="22"/>
        </w:rPr>
        <w:t>adopt the following process:</w:t>
      </w:r>
    </w:p>
    <w:p w14:paraId="064E4639" w14:textId="37B72E17" w:rsidR="006D6C1D" w:rsidRPr="00E66C28" w:rsidRDefault="006D6C1D" w:rsidP="007757F1">
      <w:pPr>
        <w:pStyle w:val="ListParagraph"/>
        <w:numPr>
          <w:ilvl w:val="0"/>
          <w:numId w:val="1"/>
        </w:numPr>
        <w:jc w:val="both"/>
        <w:rPr>
          <w:rFonts w:ascii="Arial" w:hAnsi="Arial" w:cs="Arial"/>
          <w:sz w:val="22"/>
          <w:szCs w:val="22"/>
        </w:rPr>
      </w:pPr>
      <w:r w:rsidRPr="00E66C28">
        <w:rPr>
          <w:rFonts w:ascii="Arial" w:hAnsi="Arial" w:cs="Arial"/>
          <w:sz w:val="22"/>
          <w:szCs w:val="22"/>
        </w:rPr>
        <w:t>List all the potential stakeholders</w:t>
      </w:r>
    </w:p>
    <w:p w14:paraId="096FF503" w14:textId="06F9ECC2" w:rsidR="006D6C1D" w:rsidRPr="00E66C28" w:rsidRDefault="006D6C1D" w:rsidP="007757F1">
      <w:pPr>
        <w:pStyle w:val="ListParagraph"/>
        <w:numPr>
          <w:ilvl w:val="0"/>
          <w:numId w:val="1"/>
        </w:numPr>
        <w:jc w:val="both"/>
        <w:rPr>
          <w:rFonts w:ascii="Arial" w:hAnsi="Arial" w:cs="Arial"/>
          <w:sz w:val="22"/>
          <w:szCs w:val="22"/>
        </w:rPr>
      </w:pPr>
      <w:r w:rsidRPr="00E66C28">
        <w:rPr>
          <w:rFonts w:ascii="Arial" w:hAnsi="Arial" w:cs="Arial"/>
          <w:sz w:val="22"/>
          <w:szCs w:val="22"/>
        </w:rPr>
        <w:t>Discuss and place each stakeholder in the matrix</w:t>
      </w:r>
    </w:p>
    <w:p w14:paraId="3CFC707F" w14:textId="564D79EB" w:rsidR="006D6C1D" w:rsidRPr="00E66C28" w:rsidRDefault="006D6C1D" w:rsidP="007757F1">
      <w:pPr>
        <w:pStyle w:val="ListParagraph"/>
        <w:numPr>
          <w:ilvl w:val="0"/>
          <w:numId w:val="1"/>
        </w:numPr>
        <w:jc w:val="both"/>
        <w:rPr>
          <w:rFonts w:ascii="Arial" w:hAnsi="Arial" w:cs="Arial"/>
          <w:sz w:val="22"/>
          <w:szCs w:val="22"/>
        </w:rPr>
      </w:pPr>
      <w:r w:rsidRPr="00E66C28">
        <w:rPr>
          <w:rFonts w:ascii="Arial" w:hAnsi="Arial" w:cs="Arial"/>
          <w:sz w:val="22"/>
          <w:szCs w:val="22"/>
        </w:rPr>
        <w:t>Decide how you will communicate and involve each stakeholder, or at least to what extent.</w:t>
      </w:r>
    </w:p>
    <w:p w14:paraId="754B02C3" w14:textId="3985FC6A" w:rsidR="006D6C1D" w:rsidRPr="00E66C28" w:rsidRDefault="006D6C1D" w:rsidP="007757F1">
      <w:pPr>
        <w:jc w:val="both"/>
        <w:rPr>
          <w:rFonts w:ascii="Arial" w:hAnsi="Arial" w:cs="Arial"/>
          <w:sz w:val="22"/>
          <w:szCs w:val="22"/>
        </w:rPr>
      </w:pPr>
    </w:p>
    <w:p w14:paraId="64314772" w14:textId="05EE942B" w:rsidR="006D6C1D" w:rsidRPr="00E66C28" w:rsidRDefault="006D6C1D" w:rsidP="007757F1">
      <w:pPr>
        <w:jc w:val="both"/>
        <w:rPr>
          <w:rFonts w:ascii="Arial" w:hAnsi="Arial" w:cs="Arial"/>
          <w:sz w:val="22"/>
          <w:szCs w:val="22"/>
        </w:rPr>
      </w:pPr>
      <w:r w:rsidRPr="00E66C28">
        <w:rPr>
          <w:rFonts w:ascii="Arial" w:hAnsi="Arial" w:cs="Arial"/>
          <w:sz w:val="22"/>
          <w:szCs w:val="22"/>
        </w:rPr>
        <w:t xml:space="preserve">Remember: Your stakeholder map will </w:t>
      </w:r>
      <w:r w:rsidRPr="001965C4">
        <w:rPr>
          <w:rFonts w:ascii="Arial" w:hAnsi="Arial" w:cs="Arial"/>
          <w:sz w:val="22"/>
          <w:szCs w:val="22"/>
        </w:rPr>
        <w:t>change over time</w:t>
      </w:r>
      <w:r w:rsidR="00D35F5B" w:rsidRPr="001965C4">
        <w:rPr>
          <w:rFonts w:ascii="Arial" w:hAnsi="Arial" w:cs="Arial"/>
          <w:sz w:val="22"/>
          <w:szCs w:val="22"/>
        </w:rPr>
        <w:t>.</w:t>
      </w:r>
      <w:r w:rsidRPr="001965C4">
        <w:rPr>
          <w:rFonts w:ascii="Arial" w:hAnsi="Arial" w:cs="Arial"/>
          <w:sz w:val="22"/>
          <w:szCs w:val="22"/>
        </w:rPr>
        <w:t xml:space="preserve"> </w:t>
      </w:r>
      <w:r w:rsidR="00D35F5B" w:rsidRPr="001965C4">
        <w:rPr>
          <w:rFonts w:ascii="Arial" w:hAnsi="Arial" w:cs="Arial"/>
          <w:sz w:val="22"/>
          <w:szCs w:val="22"/>
        </w:rPr>
        <w:t>P</w:t>
      </w:r>
      <w:r w:rsidRPr="001965C4">
        <w:rPr>
          <w:rFonts w:ascii="Arial" w:hAnsi="Arial" w:cs="Arial"/>
          <w:sz w:val="22"/>
          <w:szCs w:val="22"/>
        </w:rPr>
        <w:t>eople</w:t>
      </w:r>
      <w:r w:rsidR="00D35F5B" w:rsidRPr="001965C4">
        <w:rPr>
          <w:rFonts w:ascii="Arial" w:hAnsi="Arial" w:cs="Arial"/>
          <w:sz w:val="22"/>
          <w:szCs w:val="22"/>
        </w:rPr>
        <w:t xml:space="preserve"> and</w:t>
      </w:r>
      <w:r w:rsidRPr="001965C4">
        <w:rPr>
          <w:rFonts w:ascii="Arial" w:hAnsi="Arial" w:cs="Arial"/>
          <w:sz w:val="22"/>
          <w:szCs w:val="22"/>
        </w:rPr>
        <w:t xml:space="preserve"> organisations will move around the matrix because the environment is dynamic.</w:t>
      </w:r>
    </w:p>
    <w:p w14:paraId="26128A10" w14:textId="30474089" w:rsidR="007757F1" w:rsidRPr="00E66C28" w:rsidRDefault="007757F1" w:rsidP="007757F1">
      <w:pPr>
        <w:jc w:val="both"/>
        <w:rPr>
          <w:rFonts w:ascii="Arial" w:hAnsi="Arial" w:cs="Arial"/>
          <w:i/>
          <w:iCs/>
          <w:color w:val="FF0000"/>
          <w:sz w:val="22"/>
          <w:szCs w:val="22"/>
        </w:rPr>
      </w:pPr>
    </w:p>
    <w:tbl>
      <w:tblPr>
        <w:tblStyle w:val="GridTable2-Accent5"/>
        <w:tblW w:w="0" w:type="auto"/>
        <w:tblLook w:val="04A0" w:firstRow="1" w:lastRow="0" w:firstColumn="1" w:lastColumn="0" w:noHBand="0" w:noVBand="1"/>
      </w:tblPr>
      <w:tblGrid>
        <w:gridCol w:w="4505"/>
        <w:gridCol w:w="4505"/>
      </w:tblGrid>
      <w:tr w:rsidR="00E66C28" w:rsidRPr="00E66C28" w14:paraId="44C4597F" w14:textId="77777777" w:rsidTr="00E66C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shd w:val="clear" w:color="auto" w:fill="3F5664"/>
          </w:tcPr>
          <w:p w14:paraId="5F5ACA5C" w14:textId="77777777" w:rsidR="00E66C28" w:rsidRPr="00E66C28" w:rsidRDefault="00E66C28" w:rsidP="00E66C28">
            <w:pPr>
              <w:jc w:val="center"/>
              <w:rPr>
                <w:rFonts w:ascii="Arial" w:hAnsi="Arial" w:cs="Arial"/>
                <w:color w:val="FFFFFF" w:themeColor="background1"/>
                <w:sz w:val="20"/>
                <w:szCs w:val="20"/>
              </w:rPr>
            </w:pPr>
            <w:r w:rsidRPr="00E66C28">
              <w:rPr>
                <w:rFonts w:ascii="Arial" w:hAnsi="Arial" w:cs="Arial"/>
                <w:color w:val="FFFFFF" w:themeColor="background1"/>
                <w:sz w:val="20"/>
                <w:szCs w:val="20"/>
              </w:rPr>
              <w:t>KEEP SATISFIED</w:t>
            </w:r>
          </w:p>
          <w:p w14:paraId="6759228A" w14:textId="77777777" w:rsidR="00E66C28" w:rsidRPr="00E66C28" w:rsidRDefault="00E66C28" w:rsidP="00E66C28">
            <w:pPr>
              <w:jc w:val="center"/>
              <w:rPr>
                <w:rFonts w:ascii="Arial" w:hAnsi="Arial" w:cs="Arial"/>
                <w:color w:val="FFFFFF" w:themeColor="background1"/>
                <w:sz w:val="20"/>
                <w:szCs w:val="20"/>
              </w:rPr>
            </w:pPr>
          </w:p>
        </w:tc>
        <w:tc>
          <w:tcPr>
            <w:tcW w:w="4505" w:type="dxa"/>
            <w:tcBorders>
              <w:top w:val="single" w:sz="4" w:space="0" w:color="auto"/>
              <w:left w:val="single" w:sz="4" w:space="0" w:color="auto"/>
              <w:bottom w:val="single" w:sz="4" w:space="0" w:color="auto"/>
              <w:right w:val="single" w:sz="4" w:space="0" w:color="auto"/>
            </w:tcBorders>
            <w:shd w:val="clear" w:color="auto" w:fill="3F5664"/>
          </w:tcPr>
          <w:p w14:paraId="0554D683" w14:textId="77777777" w:rsidR="00E66C28" w:rsidRPr="00E66C28" w:rsidRDefault="00E66C28" w:rsidP="00E66C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E66C28">
              <w:rPr>
                <w:rFonts w:ascii="Arial" w:hAnsi="Arial" w:cs="Arial"/>
                <w:color w:val="FFFFFF" w:themeColor="background1"/>
                <w:sz w:val="20"/>
                <w:szCs w:val="20"/>
              </w:rPr>
              <w:t>MANAGE CLOSELY</w:t>
            </w:r>
          </w:p>
          <w:p w14:paraId="618EF7C6" w14:textId="77777777" w:rsidR="00E66C28" w:rsidRPr="00E66C28" w:rsidRDefault="00E66C28" w:rsidP="00E66C2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p>
        </w:tc>
      </w:tr>
      <w:tr w:rsidR="007757F1" w:rsidRPr="00E66C28" w14:paraId="3FF76A5C" w14:textId="77777777" w:rsidTr="00E6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shd w:val="clear" w:color="auto" w:fill="CED647"/>
          </w:tcPr>
          <w:p w14:paraId="2ABF223E" w14:textId="2C8B7DA6" w:rsidR="007757F1" w:rsidRDefault="007757F1" w:rsidP="00E66C28">
            <w:pPr>
              <w:rPr>
                <w:rFonts w:ascii="Arial" w:hAnsi="Arial" w:cs="Arial"/>
                <w:sz w:val="20"/>
                <w:szCs w:val="20"/>
              </w:rPr>
            </w:pPr>
            <w:r w:rsidRPr="00E66C28">
              <w:rPr>
                <w:rFonts w:ascii="Arial" w:hAnsi="Arial" w:cs="Arial"/>
                <w:b w:val="0"/>
                <w:bCs w:val="0"/>
                <w:sz w:val="20"/>
                <w:szCs w:val="20"/>
              </w:rPr>
              <w:t xml:space="preserve">These stakeholders have low interest in your workforce planning activities yet could potentially be quite influential in the process. This “power” could be political, their position in the system/locality, or even their personality. </w:t>
            </w:r>
          </w:p>
          <w:p w14:paraId="7E60167A" w14:textId="77777777" w:rsidR="00E66C28" w:rsidRPr="00E66C28" w:rsidRDefault="00E66C28" w:rsidP="00E66C28">
            <w:pPr>
              <w:rPr>
                <w:rFonts w:ascii="Arial" w:hAnsi="Arial" w:cs="Arial"/>
                <w:b w:val="0"/>
                <w:bCs w:val="0"/>
                <w:sz w:val="20"/>
                <w:szCs w:val="20"/>
              </w:rPr>
            </w:pPr>
          </w:p>
          <w:p w14:paraId="01915FF2" w14:textId="474B49F8" w:rsidR="007757F1" w:rsidRDefault="007757F1" w:rsidP="00E66C28">
            <w:pPr>
              <w:rPr>
                <w:rFonts w:ascii="Arial" w:hAnsi="Arial" w:cs="Arial"/>
                <w:sz w:val="20"/>
                <w:szCs w:val="20"/>
              </w:rPr>
            </w:pPr>
            <w:r w:rsidRPr="00E66C28">
              <w:rPr>
                <w:rFonts w:ascii="Arial" w:hAnsi="Arial" w:cs="Arial"/>
                <w:b w:val="0"/>
                <w:bCs w:val="0"/>
                <w:sz w:val="20"/>
                <w:szCs w:val="20"/>
              </w:rPr>
              <w:t xml:space="preserve">You may decide that part of your engagement plan is to encourage and influence this stakeholder to take much more of an active interest in what you are doing. This would mean they “move” into the MANAGE CLOSELY category. </w:t>
            </w:r>
          </w:p>
          <w:p w14:paraId="2E618E7B" w14:textId="77777777" w:rsidR="00E66C28" w:rsidRPr="00E66C28" w:rsidRDefault="00E66C28" w:rsidP="00E66C28">
            <w:pPr>
              <w:rPr>
                <w:rFonts w:ascii="Arial" w:hAnsi="Arial" w:cs="Arial"/>
                <w:b w:val="0"/>
                <w:bCs w:val="0"/>
                <w:sz w:val="20"/>
                <w:szCs w:val="20"/>
              </w:rPr>
            </w:pPr>
          </w:p>
          <w:p w14:paraId="411A7BF7" w14:textId="77777777" w:rsidR="007757F1" w:rsidRPr="00E66C28" w:rsidRDefault="007757F1" w:rsidP="00E66C28">
            <w:pPr>
              <w:rPr>
                <w:rFonts w:ascii="Arial" w:hAnsi="Arial" w:cs="Arial"/>
                <w:sz w:val="20"/>
                <w:szCs w:val="20"/>
              </w:rPr>
            </w:pPr>
            <w:r w:rsidRPr="00E66C28">
              <w:rPr>
                <w:rFonts w:ascii="Arial" w:hAnsi="Arial" w:cs="Arial"/>
                <w:b w:val="0"/>
                <w:bCs w:val="0"/>
                <w:sz w:val="20"/>
                <w:szCs w:val="20"/>
              </w:rPr>
              <w:t>If a stakeholder remains in KEEP SATISFIED, then this will determine how much attention you pay to them in your engagement and communications</w:t>
            </w:r>
            <w:r w:rsidRPr="00E66C28">
              <w:rPr>
                <w:rFonts w:ascii="Arial" w:hAnsi="Arial" w:cs="Arial"/>
                <w:sz w:val="20"/>
                <w:szCs w:val="20"/>
              </w:rPr>
              <w:t>.</w:t>
            </w:r>
          </w:p>
        </w:tc>
        <w:tc>
          <w:tcPr>
            <w:tcW w:w="4505" w:type="dxa"/>
            <w:tcBorders>
              <w:top w:val="single" w:sz="4" w:space="0" w:color="auto"/>
              <w:left w:val="single" w:sz="4" w:space="0" w:color="auto"/>
              <w:bottom w:val="single" w:sz="4" w:space="0" w:color="auto"/>
              <w:right w:val="single" w:sz="4" w:space="0" w:color="auto"/>
            </w:tcBorders>
            <w:shd w:val="clear" w:color="auto" w:fill="CED647"/>
          </w:tcPr>
          <w:p w14:paraId="1F0AEA54" w14:textId="77777777" w:rsidR="00E66C28" w:rsidRDefault="007757F1" w:rsidP="00E66C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6C28">
              <w:rPr>
                <w:rFonts w:ascii="Arial" w:hAnsi="Arial" w:cs="Arial"/>
                <w:sz w:val="20"/>
                <w:szCs w:val="20"/>
              </w:rPr>
              <w:t xml:space="preserve">These stakeholders have a high (and probably active) interest in your workforce planning activities, but also hold a lot of “power” within the system. </w:t>
            </w:r>
          </w:p>
          <w:p w14:paraId="3DB38596" w14:textId="77777777" w:rsidR="00E66C28" w:rsidRDefault="00E66C28" w:rsidP="00E66C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05D348F" w14:textId="2B18991F" w:rsidR="007757F1" w:rsidRDefault="007757F1" w:rsidP="00E66C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6C28">
              <w:rPr>
                <w:rFonts w:ascii="Arial" w:hAnsi="Arial" w:cs="Arial"/>
                <w:sz w:val="20"/>
                <w:szCs w:val="20"/>
              </w:rPr>
              <w:t>You have identified them because you know they have the capacity to either help or hinder the workforce planning process and the workforce changes required for the future workforce.</w:t>
            </w:r>
          </w:p>
          <w:p w14:paraId="69B70018" w14:textId="77777777" w:rsidR="00E66C28" w:rsidRPr="00E66C28" w:rsidRDefault="00E66C28" w:rsidP="00E66C28">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2B62007" w14:textId="77777777" w:rsidR="007757F1" w:rsidRPr="00E66C28" w:rsidRDefault="007757F1" w:rsidP="00E66C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66C28">
              <w:rPr>
                <w:rFonts w:ascii="Arial" w:hAnsi="Arial" w:cs="Arial"/>
                <w:sz w:val="20"/>
                <w:szCs w:val="20"/>
              </w:rPr>
              <w:t>This will determine how you communicate and engage with these stakeholders. For example, the frequency of connection and the method of connection.</w:t>
            </w:r>
          </w:p>
        </w:tc>
      </w:tr>
      <w:tr w:rsidR="007757F1" w:rsidRPr="00E66C28" w14:paraId="6730DF1E" w14:textId="77777777" w:rsidTr="00844CFE">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tcPr>
          <w:p w14:paraId="1985ED96" w14:textId="77777777" w:rsidR="007757F1" w:rsidRPr="00E66C28" w:rsidRDefault="007757F1" w:rsidP="007757F1">
            <w:pPr>
              <w:jc w:val="both"/>
              <w:rPr>
                <w:rFonts w:ascii="Arial" w:hAnsi="Arial" w:cs="Arial"/>
                <w:sz w:val="22"/>
                <w:szCs w:val="22"/>
              </w:rPr>
            </w:pPr>
          </w:p>
          <w:p w14:paraId="41F846E5" w14:textId="77777777" w:rsidR="007757F1" w:rsidRPr="00E66C28" w:rsidRDefault="007757F1" w:rsidP="007757F1">
            <w:pPr>
              <w:jc w:val="both"/>
              <w:rPr>
                <w:rFonts w:ascii="Arial" w:hAnsi="Arial" w:cs="Arial"/>
                <w:b w:val="0"/>
                <w:bCs w:val="0"/>
                <w:sz w:val="22"/>
                <w:szCs w:val="22"/>
              </w:rPr>
            </w:pPr>
          </w:p>
          <w:p w14:paraId="6CC489E4" w14:textId="77777777" w:rsidR="007757F1" w:rsidRPr="00E66C28" w:rsidRDefault="007757F1" w:rsidP="007757F1">
            <w:pPr>
              <w:jc w:val="both"/>
              <w:rPr>
                <w:rFonts w:ascii="Arial" w:hAnsi="Arial" w:cs="Arial"/>
                <w:b w:val="0"/>
                <w:bCs w:val="0"/>
                <w:sz w:val="22"/>
                <w:szCs w:val="22"/>
              </w:rPr>
            </w:pPr>
          </w:p>
          <w:p w14:paraId="4AEAF3B4" w14:textId="77777777" w:rsidR="007757F1" w:rsidRPr="00E66C28" w:rsidRDefault="007757F1" w:rsidP="007757F1">
            <w:pPr>
              <w:jc w:val="both"/>
              <w:rPr>
                <w:rFonts w:ascii="Arial" w:hAnsi="Arial" w:cs="Arial"/>
                <w:b w:val="0"/>
                <w:bCs w:val="0"/>
                <w:sz w:val="22"/>
                <w:szCs w:val="22"/>
              </w:rPr>
            </w:pPr>
          </w:p>
          <w:p w14:paraId="32940E3E" w14:textId="77777777" w:rsidR="007757F1" w:rsidRPr="00E66C28" w:rsidRDefault="007757F1" w:rsidP="007757F1">
            <w:pPr>
              <w:jc w:val="both"/>
              <w:rPr>
                <w:rFonts w:ascii="Arial" w:hAnsi="Arial" w:cs="Arial"/>
                <w:b w:val="0"/>
                <w:bCs w:val="0"/>
                <w:sz w:val="22"/>
                <w:szCs w:val="22"/>
              </w:rPr>
            </w:pPr>
          </w:p>
          <w:p w14:paraId="74F32FCB" w14:textId="77777777" w:rsidR="007757F1" w:rsidRPr="00E66C28" w:rsidRDefault="007757F1" w:rsidP="007757F1">
            <w:pPr>
              <w:jc w:val="both"/>
              <w:rPr>
                <w:rFonts w:ascii="Arial" w:hAnsi="Arial" w:cs="Arial"/>
                <w:b w:val="0"/>
                <w:bCs w:val="0"/>
                <w:sz w:val="22"/>
                <w:szCs w:val="22"/>
              </w:rPr>
            </w:pPr>
          </w:p>
          <w:p w14:paraId="307D85B1" w14:textId="77777777" w:rsidR="007757F1" w:rsidRPr="00E66C28" w:rsidRDefault="007757F1" w:rsidP="007757F1">
            <w:pPr>
              <w:jc w:val="both"/>
              <w:rPr>
                <w:rFonts w:ascii="Arial" w:hAnsi="Arial" w:cs="Arial"/>
                <w:b w:val="0"/>
                <w:bCs w:val="0"/>
                <w:sz w:val="22"/>
                <w:szCs w:val="22"/>
              </w:rPr>
            </w:pPr>
          </w:p>
          <w:p w14:paraId="5A7EB662" w14:textId="77777777" w:rsidR="007757F1" w:rsidRPr="00E66C28" w:rsidRDefault="007757F1" w:rsidP="007757F1">
            <w:pPr>
              <w:jc w:val="both"/>
              <w:rPr>
                <w:rFonts w:ascii="Arial" w:hAnsi="Arial" w:cs="Arial"/>
                <w:b w:val="0"/>
                <w:bCs w:val="0"/>
                <w:sz w:val="22"/>
                <w:szCs w:val="22"/>
              </w:rPr>
            </w:pPr>
          </w:p>
          <w:p w14:paraId="4A27BAB2" w14:textId="77777777" w:rsidR="007757F1" w:rsidRPr="00E66C28" w:rsidRDefault="007757F1" w:rsidP="007757F1">
            <w:pPr>
              <w:jc w:val="both"/>
              <w:rPr>
                <w:rFonts w:ascii="Arial" w:hAnsi="Arial" w:cs="Arial"/>
                <w:b w:val="0"/>
                <w:bCs w:val="0"/>
                <w:sz w:val="22"/>
                <w:szCs w:val="22"/>
              </w:rPr>
            </w:pPr>
          </w:p>
          <w:p w14:paraId="71322A7C" w14:textId="77777777" w:rsidR="007757F1" w:rsidRPr="00E66C28" w:rsidRDefault="007757F1" w:rsidP="007757F1">
            <w:pPr>
              <w:jc w:val="both"/>
              <w:rPr>
                <w:rFonts w:ascii="Arial" w:hAnsi="Arial" w:cs="Arial"/>
                <w:b w:val="0"/>
                <w:bCs w:val="0"/>
                <w:sz w:val="22"/>
                <w:szCs w:val="22"/>
              </w:rPr>
            </w:pPr>
          </w:p>
          <w:p w14:paraId="2C94BF80" w14:textId="77777777" w:rsidR="007757F1" w:rsidRPr="00E66C28" w:rsidRDefault="007757F1" w:rsidP="007757F1">
            <w:pPr>
              <w:jc w:val="both"/>
              <w:rPr>
                <w:rFonts w:ascii="Arial" w:hAnsi="Arial" w:cs="Arial"/>
                <w:b w:val="0"/>
                <w:bCs w:val="0"/>
                <w:sz w:val="22"/>
                <w:szCs w:val="22"/>
              </w:rPr>
            </w:pPr>
          </w:p>
          <w:p w14:paraId="61834D11" w14:textId="77777777" w:rsidR="007757F1" w:rsidRPr="00E66C28" w:rsidRDefault="007757F1" w:rsidP="007757F1">
            <w:pPr>
              <w:jc w:val="both"/>
              <w:rPr>
                <w:rFonts w:ascii="Arial" w:hAnsi="Arial" w:cs="Arial"/>
                <w:b w:val="0"/>
                <w:bCs w:val="0"/>
                <w:sz w:val="22"/>
                <w:szCs w:val="22"/>
              </w:rPr>
            </w:pPr>
          </w:p>
          <w:p w14:paraId="05306E87" w14:textId="77777777" w:rsidR="007757F1" w:rsidRPr="00E66C28" w:rsidRDefault="007757F1" w:rsidP="007757F1">
            <w:pPr>
              <w:jc w:val="both"/>
              <w:rPr>
                <w:rFonts w:ascii="Arial" w:hAnsi="Arial" w:cs="Arial"/>
                <w:b w:val="0"/>
                <w:bCs w:val="0"/>
                <w:sz w:val="22"/>
                <w:szCs w:val="22"/>
              </w:rPr>
            </w:pPr>
          </w:p>
          <w:p w14:paraId="2E0CF35B" w14:textId="77777777" w:rsidR="007757F1" w:rsidRPr="00E66C28" w:rsidRDefault="007757F1" w:rsidP="007757F1">
            <w:pPr>
              <w:jc w:val="both"/>
              <w:rPr>
                <w:rFonts w:ascii="Arial" w:hAnsi="Arial" w:cs="Arial"/>
                <w:b w:val="0"/>
                <w:bCs w:val="0"/>
                <w:sz w:val="22"/>
                <w:szCs w:val="22"/>
              </w:rPr>
            </w:pPr>
          </w:p>
          <w:p w14:paraId="41E0BA62" w14:textId="77777777" w:rsidR="007757F1" w:rsidRPr="00E66C28" w:rsidRDefault="007757F1" w:rsidP="007757F1">
            <w:pPr>
              <w:jc w:val="both"/>
              <w:rPr>
                <w:rFonts w:ascii="Arial" w:hAnsi="Arial" w:cs="Arial"/>
                <w:b w:val="0"/>
                <w:bCs w:val="0"/>
                <w:sz w:val="22"/>
                <w:szCs w:val="22"/>
              </w:rPr>
            </w:pPr>
          </w:p>
          <w:p w14:paraId="655B10A6" w14:textId="77777777" w:rsidR="007757F1" w:rsidRPr="00E66C28" w:rsidRDefault="007757F1" w:rsidP="007757F1">
            <w:pPr>
              <w:jc w:val="both"/>
              <w:rPr>
                <w:rFonts w:ascii="Arial" w:hAnsi="Arial" w:cs="Arial"/>
                <w:b w:val="0"/>
                <w:bCs w:val="0"/>
                <w:sz w:val="22"/>
                <w:szCs w:val="22"/>
              </w:rPr>
            </w:pPr>
          </w:p>
          <w:p w14:paraId="719AA258" w14:textId="77777777" w:rsidR="007757F1" w:rsidRPr="00E66C28" w:rsidRDefault="007757F1" w:rsidP="007757F1">
            <w:pPr>
              <w:jc w:val="both"/>
              <w:rPr>
                <w:rFonts w:ascii="Arial" w:hAnsi="Arial" w:cs="Arial"/>
                <w:b w:val="0"/>
                <w:bCs w:val="0"/>
                <w:sz w:val="22"/>
                <w:szCs w:val="22"/>
              </w:rPr>
            </w:pPr>
          </w:p>
          <w:p w14:paraId="5452F557" w14:textId="77777777" w:rsidR="007757F1" w:rsidRPr="00E66C28" w:rsidRDefault="007757F1" w:rsidP="007757F1">
            <w:pPr>
              <w:jc w:val="both"/>
              <w:rPr>
                <w:rFonts w:ascii="Arial" w:hAnsi="Arial" w:cs="Arial"/>
                <w:b w:val="0"/>
                <w:bCs w:val="0"/>
                <w:sz w:val="22"/>
                <w:szCs w:val="22"/>
              </w:rPr>
            </w:pPr>
          </w:p>
          <w:p w14:paraId="0D9AEFB0" w14:textId="77777777" w:rsidR="007757F1" w:rsidRPr="00E66C28" w:rsidRDefault="007757F1" w:rsidP="007757F1">
            <w:pPr>
              <w:jc w:val="both"/>
              <w:rPr>
                <w:rFonts w:ascii="Arial" w:hAnsi="Arial" w:cs="Arial"/>
                <w:b w:val="0"/>
                <w:bCs w:val="0"/>
                <w:sz w:val="22"/>
                <w:szCs w:val="22"/>
              </w:rPr>
            </w:pPr>
          </w:p>
          <w:p w14:paraId="276A1FFC" w14:textId="77777777" w:rsidR="007757F1" w:rsidRPr="00E66C28" w:rsidRDefault="007757F1" w:rsidP="007757F1">
            <w:pPr>
              <w:jc w:val="both"/>
              <w:rPr>
                <w:rFonts w:ascii="Arial" w:hAnsi="Arial" w:cs="Arial"/>
                <w:sz w:val="22"/>
                <w:szCs w:val="22"/>
              </w:rPr>
            </w:pPr>
          </w:p>
        </w:tc>
        <w:tc>
          <w:tcPr>
            <w:tcW w:w="4505" w:type="dxa"/>
            <w:tcBorders>
              <w:top w:val="single" w:sz="4" w:space="0" w:color="auto"/>
              <w:left w:val="single" w:sz="4" w:space="0" w:color="auto"/>
              <w:bottom w:val="single" w:sz="4" w:space="0" w:color="auto"/>
              <w:right w:val="single" w:sz="4" w:space="0" w:color="auto"/>
            </w:tcBorders>
          </w:tcPr>
          <w:p w14:paraId="2D59C03E" w14:textId="77777777" w:rsidR="007757F1" w:rsidRPr="00E66C28" w:rsidRDefault="007757F1" w:rsidP="007757F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E66C28" w:rsidRPr="00E66C28" w14:paraId="0B81DF2F" w14:textId="77777777" w:rsidTr="00E6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shd w:val="clear" w:color="auto" w:fill="3F5664"/>
          </w:tcPr>
          <w:p w14:paraId="31360EFD" w14:textId="77777777" w:rsidR="00E66C28" w:rsidRPr="00E66C28" w:rsidRDefault="00E66C28" w:rsidP="00E66C28">
            <w:pPr>
              <w:rPr>
                <w:rFonts w:ascii="Arial" w:hAnsi="Arial" w:cs="Arial"/>
                <w:b w:val="0"/>
                <w:bCs w:val="0"/>
                <w:color w:val="FFFFFF" w:themeColor="background1"/>
                <w:sz w:val="20"/>
                <w:szCs w:val="20"/>
              </w:rPr>
            </w:pPr>
            <w:r w:rsidRPr="00E66C28">
              <w:rPr>
                <w:rFonts w:ascii="Arial" w:hAnsi="Arial" w:cs="Arial"/>
                <w:color w:val="FFFFFF" w:themeColor="background1"/>
                <w:sz w:val="20"/>
                <w:szCs w:val="20"/>
              </w:rPr>
              <w:t>MONITOR (MINIMUM EFFORT)</w:t>
            </w:r>
          </w:p>
          <w:p w14:paraId="761BCF58" w14:textId="77777777" w:rsidR="00E66C28" w:rsidRPr="00E66C28" w:rsidRDefault="00E66C28" w:rsidP="00E66C28">
            <w:pPr>
              <w:rPr>
                <w:rFonts w:ascii="Arial" w:hAnsi="Arial" w:cs="Arial"/>
                <w:color w:val="FFFFFF" w:themeColor="background1"/>
                <w:sz w:val="20"/>
                <w:szCs w:val="20"/>
              </w:rPr>
            </w:pPr>
          </w:p>
        </w:tc>
        <w:tc>
          <w:tcPr>
            <w:tcW w:w="4505" w:type="dxa"/>
            <w:tcBorders>
              <w:top w:val="single" w:sz="4" w:space="0" w:color="auto"/>
              <w:left w:val="single" w:sz="4" w:space="0" w:color="auto"/>
              <w:bottom w:val="single" w:sz="4" w:space="0" w:color="auto"/>
              <w:right w:val="single" w:sz="4" w:space="0" w:color="auto"/>
            </w:tcBorders>
            <w:shd w:val="clear" w:color="auto" w:fill="3F5664"/>
          </w:tcPr>
          <w:p w14:paraId="7AF573BD" w14:textId="77777777" w:rsidR="00E66C28" w:rsidRPr="00E66C28" w:rsidRDefault="00E66C28" w:rsidP="00E66C28">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E66C28">
              <w:rPr>
                <w:rFonts w:ascii="Arial" w:hAnsi="Arial" w:cs="Arial"/>
                <w:b/>
                <w:bCs/>
                <w:color w:val="FFFFFF" w:themeColor="background1"/>
                <w:sz w:val="20"/>
                <w:szCs w:val="20"/>
              </w:rPr>
              <w:t>KEEP INFORMED</w:t>
            </w:r>
          </w:p>
          <w:p w14:paraId="23EE6412" w14:textId="77777777" w:rsidR="00E66C28" w:rsidRPr="00E66C28" w:rsidRDefault="00E66C28" w:rsidP="00E66C28">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p>
        </w:tc>
      </w:tr>
      <w:tr w:rsidR="007757F1" w:rsidRPr="00E66C28" w14:paraId="7B3AF3D2" w14:textId="77777777" w:rsidTr="00E66C28">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shd w:val="clear" w:color="auto" w:fill="CED647"/>
          </w:tcPr>
          <w:p w14:paraId="7EF28E8B" w14:textId="49230CCD" w:rsidR="007757F1" w:rsidRDefault="007757F1" w:rsidP="00E66C28">
            <w:pPr>
              <w:rPr>
                <w:rFonts w:ascii="Arial" w:hAnsi="Arial" w:cs="Arial"/>
                <w:sz w:val="20"/>
                <w:szCs w:val="20"/>
              </w:rPr>
            </w:pPr>
            <w:r w:rsidRPr="00E66C28">
              <w:rPr>
                <w:rFonts w:ascii="Arial" w:hAnsi="Arial" w:cs="Arial"/>
                <w:b w:val="0"/>
                <w:bCs w:val="0"/>
                <w:sz w:val="20"/>
                <w:szCs w:val="20"/>
              </w:rPr>
              <w:t xml:space="preserve">These stakeholders have very little interest (or at least active interest) in your workforce planning activities, and even if they did, they hold very little “power” to be able to influence workforce planning. </w:t>
            </w:r>
          </w:p>
          <w:p w14:paraId="60AF0038" w14:textId="77777777" w:rsidR="00521E76" w:rsidRPr="00E66C28" w:rsidRDefault="00521E76" w:rsidP="00E66C28">
            <w:pPr>
              <w:rPr>
                <w:rFonts w:ascii="Arial" w:hAnsi="Arial" w:cs="Arial"/>
                <w:sz w:val="20"/>
                <w:szCs w:val="20"/>
              </w:rPr>
            </w:pPr>
          </w:p>
          <w:p w14:paraId="3A536B39" w14:textId="77777777" w:rsidR="007757F1" w:rsidRPr="00E66C28" w:rsidRDefault="007757F1" w:rsidP="00E66C28">
            <w:pPr>
              <w:rPr>
                <w:rFonts w:ascii="Arial" w:hAnsi="Arial" w:cs="Arial"/>
                <w:b w:val="0"/>
                <w:bCs w:val="0"/>
                <w:sz w:val="20"/>
                <w:szCs w:val="20"/>
              </w:rPr>
            </w:pPr>
            <w:r w:rsidRPr="00E66C28">
              <w:rPr>
                <w:rFonts w:ascii="Arial" w:hAnsi="Arial" w:cs="Arial"/>
                <w:b w:val="0"/>
                <w:bCs w:val="0"/>
                <w:sz w:val="20"/>
                <w:szCs w:val="20"/>
              </w:rPr>
              <w:t>You will have to decide what this means for your engagement and communication plan. For example, you may decide that you would like the stakeholder to increase interest and capacity to influence because it makes sense for what you are trying to achieve. You will need to be realistic about the extent to which you can support this happening.</w:t>
            </w:r>
          </w:p>
        </w:tc>
        <w:tc>
          <w:tcPr>
            <w:tcW w:w="4505" w:type="dxa"/>
            <w:tcBorders>
              <w:top w:val="single" w:sz="4" w:space="0" w:color="auto"/>
              <w:left w:val="single" w:sz="4" w:space="0" w:color="auto"/>
              <w:bottom w:val="single" w:sz="4" w:space="0" w:color="auto"/>
              <w:right w:val="single" w:sz="4" w:space="0" w:color="auto"/>
            </w:tcBorders>
            <w:shd w:val="clear" w:color="auto" w:fill="CED647"/>
          </w:tcPr>
          <w:p w14:paraId="55991F64" w14:textId="517291D1" w:rsidR="007757F1" w:rsidRPr="00E66C28" w:rsidRDefault="007757F1" w:rsidP="00E66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6C28">
              <w:rPr>
                <w:rFonts w:ascii="Arial" w:hAnsi="Arial" w:cs="Arial"/>
                <w:sz w:val="20"/>
                <w:szCs w:val="20"/>
              </w:rPr>
              <w:t xml:space="preserve">These stakeholders are actively interested in your workforce planning activities yet have little capacity to influence within the system. It can be a mistake to ignore these stakeholder as it is possible, they will gain some “power” and influence if circumstances change. </w:t>
            </w:r>
          </w:p>
          <w:p w14:paraId="3350EEA5" w14:textId="77777777" w:rsidR="007757F1" w:rsidRPr="00E66C28" w:rsidRDefault="007757F1" w:rsidP="00E66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E562E4B" w14:textId="77777777" w:rsidR="007757F1" w:rsidRPr="00E66C28" w:rsidRDefault="007757F1" w:rsidP="00E66C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6C28">
              <w:rPr>
                <w:rFonts w:ascii="Arial" w:hAnsi="Arial" w:cs="Arial"/>
                <w:sz w:val="20"/>
                <w:szCs w:val="20"/>
              </w:rPr>
              <w:t>This will determine how you go about engaging and communicating with the category of stakeholder.</w:t>
            </w:r>
          </w:p>
        </w:tc>
      </w:tr>
      <w:tr w:rsidR="007757F1" w:rsidRPr="00E66C28" w14:paraId="59362611" w14:textId="77777777" w:rsidTr="00E66C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left w:val="single" w:sz="4" w:space="0" w:color="auto"/>
              <w:bottom w:val="single" w:sz="4" w:space="0" w:color="auto"/>
              <w:right w:val="single" w:sz="4" w:space="0" w:color="auto"/>
            </w:tcBorders>
            <w:shd w:val="clear" w:color="auto" w:fill="auto"/>
          </w:tcPr>
          <w:p w14:paraId="1FA8B3CE" w14:textId="77777777" w:rsidR="007757F1" w:rsidRPr="00E66C28" w:rsidRDefault="007757F1" w:rsidP="007757F1">
            <w:pPr>
              <w:jc w:val="both"/>
              <w:rPr>
                <w:rFonts w:ascii="Arial" w:hAnsi="Arial" w:cs="Arial"/>
                <w:sz w:val="22"/>
                <w:szCs w:val="22"/>
              </w:rPr>
            </w:pPr>
          </w:p>
          <w:p w14:paraId="2606AAB2" w14:textId="77777777" w:rsidR="007757F1" w:rsidRPr="00E66C28" w:rsidRDefault="007757F1" w:rsidP="007757F1">
            <w:pPr>
              <w:jc w:val="both"/>
              <w:rPr>
                <w:rFonts w:ascii="Arial" w:hAnsi="Arial" w:cs="Arial"/>
                <w:sz w:val="22"/>
                <w:szCs w:val="22"/>
              </w:rPr>
            </w:pPr>
          </w:p>
          <w:p w14:paraId="68CF45BB" w14:textId="20478B9C" w:rsidR="007757F1" w:rsidRDefault="007757F1" w:rsidP="007757F1">
            <w:pPr>
              <w:jc w:val="both"/>
              <w:rPr>
                <w:rFonts w:ascii="Arial" w:hAnsi="Arial" w:cs="Arial"/>
                <w:b w:val="0"/>
                <w:bCs w:val="0"/>
                <w:sz w:val="22"/>
                <w:szCs w:val="22"/>
              </w:rPr>
            </w:pPr>
          </w:p>
          <w:p w14:paraId="73C3A1D5" w14:textId="33245121" w:rsidR="00E66C28" w:rsidRDefault="00E66C28" w:rsidP="007757F1">
            <w:pPr>
              <w:jc w:val="both"/>
              <w:rPr>
                <w:rFonts w:ascii="Arial" w:hAnsi="Arial" w:cs="Arial"/>
                <w:b w:val="0"/>
                <w:bCs w:val="0"/>
                <w:sz w:val="22"/>
                <w:szCs w:val="22"/>
              </w:rPr>
            </w:pPr>
          </w:p>
          <w:p w14:paraId="1349366F" w14:textId="7AB9F2D3" w:rsidR="00E66C28" w:rsidRDefault="00E66C28" w:rsidP="007757F1">
            <w:pPr>
              <w:jc w:val="both"/>
              <w:rPr>
                <w:rFonts w:ascii="Arial" w:hAnsi="Arial" w:cs="Arial"/>
                <w:b w:val="0"/>
                <w:bCs w:val="0"/>
                <w:sz w:val="22"/>
                <w:szCs w:val="22"/>
              </w:rPr>
            </w:pPr>
          </w:p>
          <w:p w14:paraId="4AA572D3" w14:textId="4832F154" w:rsidR="00E66C28" w:rsidRDefault="00E66C28" w:rsidP="007757F1">
            <w:pPr>
              <w:jc w:val="both"/>
              <w:rPr>
                <w:rFonts w:ascii="Arial" w:hAnsi="Arial" w:cs="Arial"/>
                <w:b w:val="0"/>
                <w:bCs w:val="0"/>
                <w:sz w:val="22"/>
                <w:szCs w:val="22"/>
              </w:rPr>
            </w:pPr>
          </w:p>
          <w:p w14:paraId="6560F3D6" w14:textId="53774E27" w:rsidR="00E66C28" w:rsidRDefault="00E66C28" w:rsidP="007757F1">
            <w:pPr>
              <w:jc w:val="both"/>
              <w:rPr>
                <w:rFonts w:ascii="Arial" w:hAnsi="Arial" w:cs="Arial"/>
                <w:b w:val="0"/>
                <w:bCs w:val="0"/>
                <w:sz w:val="22"/>
                <w:szCs w:val="22"/>
              </w:rPr>
            </w:pPr>
          </w:p>
          <w:p w14:paraId="22FE2036" w14:textId="0A267CA1" w:rsidR="00E66C28" w:rsidRDefault="00E66C28" w:rsidP="007757F1">
            <w:pPr>
              <w:jc w:val="both"/>
              <w:rPr>
                <w:rFonts w:ascii="Arial" w:hAnsi="Arial" w:cs="Arial"/>
                <w:b w:val="0"/>
                <w:bCs w:val="0"/>
                <w:sz w:val="22"/>
                <w:szCs w:val="22"/>
              </w:rPr>
            </w:pPr>
          </w:p>
          <w:p w14:paraId="0187EB22" w14:textId="77777777" w:rsidR="00E66C28" w:rsidRPr="00E66C28" w:rsidRDefault="00E66C28" w:rsidP="007757F1">
            <w:pPr>
              <w:jc w:val="both"/>
              <w:rPr>
                <w:rFonts w:ascii="Arial" w:hAnsi="Arial" w:cs="Arial"/>
                <w:sz w:val="22"/>
                <w:szCs w:val="22"/>
              </w:rPr>
            </w:pPr>
          </w:p>
          <w:p w14:paraId="72B2F351" w14:textId="77777777" w:rsidR="007757F1" w:rsidRPr="00E66C28" w:rsidRDefault="007757F1" w:rsidP="007757F1">
            <w:pPr>
              <w:jc w:val="both"/>
              <w:rPr>
                <w:rFonts w:ascii="Arial" w:hAnsi="Arial" w:cs="Arial"/>
                <w:sz w:val="22"/>
                <w:szCs w:val="22"/>
              </w:rPr>
            </w:pPr>
          </w:p>
          <w:p w14:paraId="562D6934" w14:textId="77777777" w:rsidR="007757F1" w:rsidRPr="00E66C28" w:rsidRDefault="007757F1" w:rsidP="007757F1">
            <w:pPr>
              <w:jc w:val="both"/>
              <w:rPr>
                <w:rFonts w:ascii="Arial" w:hAnsi="Arial" w:cs="Arial"/>
                <w:sz w:val="22"/>
                <w:szCs w:val="22"/>
              </w:rPr>
            </w:pPr>
          </w:p>
          <w:p w14:paraId="2729D69F" w14:textId="77777777" w:rsidR="007757F1" w:rsidRPr="00E66C28" w:rsidRDefault="007757F1" w:rsidP="007757F1">
            <w:pPr>
              <w:jc w:val="both"/>
              <w:rPr>
                <w:rFonts w:ascii="Arial" w:hAnsi="Arial" w:cs="Arial"/>
                <w:sz w:val="22"/>
                <w:szCs w:val="22"/>
              </w:rPr>
            </w:pPr>
          </w:p>
          <w:p w14:paraId="0B1B465D" w14:textId="77777777" w:rsidR="007757F1" w:rsidRPr="00E66C28" w:rsidRDefault="007757F1" w:rsidP="007757F1">
            <w:pPr>
              <w:jc w:val="both"/>
              <w:rPr>
                <w:rFonts w:ascii="Arial" w:hAnsi="Arial" w:cs="Arial"/>
                <w:sz w:val="22"/>
                <w:szCs w:val="22"/>
              </w:rPr>
            </w:pPr>
          </w:p>
          <w:p w14:paraId="306724E5" w14:textId="77777777" w:rsidR="007757F1" w:rsidRPr="00E66C28" w:rsidRDefault="007757F1" w:rsidP="007757F1">
            <w:pPr>
              <w:jc w:val="both"/>
              <w:rPr>
                <w:rFonts w:ascii="Arial" w:hAnsi="Arial" w:cs="Arial"/>
                <w:sz w:val="22"/>
                <w:szCs w:val="22"/>
              </w:rPr>
            </w:pPr>
          </w:p>
          <w:p w14:paraId="7FFF2720" w14:textId="77777777" w:rsidR="007757F1" w:rsidRPr="00E66C28" w:rsidRDefault="007757F1" w:rsidP="007757F1">
            <w:pPr>
              <w:jc w:val="both"/>
              <w:rPr>
                <w:rFonts w:ascii="Arial" w:hAnsi="Arial" w:cs="Arial"/>
                <w:sz w:val="22"/>
                <w:szCs w:val="22"/>
              </w:rPr>
            </w:pPr>
          </w:p>
          <w:p w14:paraId="7A8CF0D4" w14:textId="77777777" w:rsidR="007757F1" w:rsidRPr="00E66C28" w:rsidRDefault="007757F1" w:rsidP="007757F1">
            <w:pPr>
              <w:jc w:val="both"/>
              <w:rPr>
                <w:rFonts w:ascii="Arial" w:hAnsi="Arial" w:cs="Arial"/>
                <w:sz w:val="22"/>
                <w:szCs w:val="22"/>
              </w:rPr>
            </w:pPr>
          </w:p>
          <w:p w14:paraId="0BFFFF1D" w14:textId="77777777" w:rsidR="007757F1" w:rsidRPr="00E66C28" w:rsidRDefault="007757F1" w:rsidP="007757F1">
            <w:pPr>
              <w:jc w:val="both"/>
              <w:rPr>
                <w:rFonts w:ascii="Arial" w:hAnsi="Arial" w:cs="Arial"/>
                <w:sz w:val="22"/>
                <w:szCs w:val="22"/>
              </w:rPr>
            </w:pPr>
          </w:p>
          <w:p w14:paraId="76EAA604" w14:textId="77777777" w:rsidR="007757F1" w:rsidRPr="00E66C28" w:rsidRDefault="007757F1" w:rsidP="007757F1">
            <w:pPr>
              <w:jc w:val="both"/>
              <w:rPr>
                <w:rFonts w:ascii="Arial" w:hAnsi="Arial" w:cs="Arial"/>
                <w:sz w:val="22"/>
                <w:szCs w:val="22"/>
              </w:rPr>
            </w:pPr>
          </w:p>
          <w:p w14:paraId="22EFE748" w14:textId="77777777" w:rsidR="007757F1" w:rsidRPr="00E66C28" w:rsidRDefault="007757F1" w:rsidP="007757F1">
            <w:pPr>
              <w:jc w:val="both"/>
              <w:rPr>
                <w:rFonts w:ascii="Arial" w:hAnsi="Arial" w:cs="Arial"/>
                <w:sz w:val="22"/>
                <w:szCs w:val="22"/>
              </w:rPr>
            </w:pPr>
          </w:p>
        </w:tc>
        <w:tc>
          <w:tcPr>
            <w:tcW w:w="4505" w:type="dxa"/>
            <w:tcBorders>
              <w:top w:val="single" w:sz="4" w:space="0" w:color="auto"/>
              <w:left w:val="single" w:sz="4" w:space="0" w:color="auto"/>
              <w:bottom w:val="single" w:sz="4" w:space="0" w:color="auto"/>
              <w:right w:val="single" w:sz="4" w:space="0" w:color="auto"/>
            </w:tcBorders>
            <w:shd w:val="clear" w:color="auto" w:fill="auto"/>
          </w:tcPr>
          <w:p w14:paraId="68888A7F" w14:textId="77777777" w:rsidR="007757F1" w:rsidRPr="00E66C28" w:rsidRDefault="007757F1" w:rsidP="007757F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38838E81" w14:textId="77777777" w:rsidR="007757F1" w:rsidRPr="00E66C28" w:rsidRDefault="007757F1" w:rsidP="007757F1">
      <w:pPr>
        <w:jc w:val="both"/>
        <w:rPr>
          <w:rFonts w:ascii="Arial" w:hAnsi="Arial" w:cs="Arial"/>
          <w:i/>
          <w:iCs/>
          <w:color w:val="FF0000"/>
          <w:sz w:val="22"/>
          <w:szCs w:val="22"/>
        </w:rPr>
      </w:pPr>
    </w:p>
    <w:sectPr w:rsidR="007757F1" w:rsidRPr="00E66C28" w:rsidSect="00E66C28">
      <w:headerReference w:type="default" r:id="rId8"/>
      <w:footerReference w:type="default" r:id="rId9"/>
      <w:pgSz w:w="11900" w:h="16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6809D" w14:textId="77777777" w:rsidR="00C82AEC" w:rsidRDefault="00C82AEC" w:rsidP="007757F1">
      <w:r>
        <w:separator/>
      </w:r>
    </w:p>
  </w:endnote>
  <w:endnote w:type="continuationSeparator" w:id="0">
    <w:p w14:paraId="332588F1" w14:textId="77777777" w:rsidR="00C82AEC" w:rsidRDefault="00C82AEC" w:rsidP="0077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010F" w14:textId="0A4C3F1F" w:rsidR="007757F1" w:rsidRDefault="00E66C28">
    <w:pPr>
      <w:pStyle w:val="Footer"/>
      <w:rPr>
        <w:noProof/>
        <w:sz w:val="18"/>
        <w:szCs w:val="18"/>
      </w:rPr>
    </w:pPr>
    <w:r>
      <w:rPr>
        <w:noProof/>
        <w:sz w:val="18"/>
        <w:szCs w:val="18"/>
      </w:rPr>
      <w:t xml:space="preserve">Document updated 30/11/21 </w:t>
    </w:r>
  </w:p>
  <w:p w14:paraId="2A1E32BF" w14:textId="4C3352D4" w:rsidR="00E66C28" w:rsidRPr="00E66C28" w:rsidRDefault="00E66C28">
    <w:pPr>
      <w:pStyle w:val="Footer"/>
      <w:rPr>
        <w:sz w:val="18"/>
        <w:szCs w:val="18"/>
      </w:rPr>
    </w:pPr>
    <w:r>
      <w:rPr>
        <w:noProof/>
        <w:sz w:val="18"/>
        <w:szCs w:val="18"/>
      </w:rPr>
      <w:t>Gm.workforce@nhs.net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E4A9" w14:textId="77777777" w:rsidR="00C82AEC" w:rsidRDefault="00C82AEC" w:rsidP="007757F1">
      <w:r>
        <w:separator/>
      </w:r>
    </w:p>
  </w:footnote>
  <w:footnote w:type="continuationSeparator" w:id="0">
    <w:p w14:paraId="15062E99" w14:textId="77777777" w:rsidR="00C82AEC" w:rsidRDefault="00C82AEC" w:rsidP="0077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D963" w14:textId="62FE5721" w:rsidR="007757F1" w:rsidRDefault="00E66C28">
    <w:pPr>
      <w:pStyle w:val="Header"/>
    </w:pPr>
    <w:r>
      <w:rPr>
        <w:noProof/>
      </w:rPr>
      <w:drawing>
        <wp:anchor distT="0" distB="0" distL="114300" distR="114300" simplePos="0" relativeHeight="251664384" behindDoc="0" locked="0" layoutInCell="1" allowOverlap="1" wp14:anchorId="2385E67C" wp14:editId="6D8B8EB9">
          <wp:simplePos x="0" y="0"/>
          <wp:positionH relativeFrom="column">
            <wp:posOffset>4220210</wp:posOffset>
          </wp:positionH>
          <wp:positionV relativeFrom="paragraph">
            <wp:posOffset>-273685</wp:posOffset>
          </wp:positionV>
          <wp:extent cx="2065655" cy="851535"/>
          <wp:effectExtent l="0" t="0" r="0" b="0"/>
          <wp:wrapSquare wrapText="bothSides"/>
          <wp:docPr id="20" name="Picture 20"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NHS GM Logo_GMCA &amp; GM NHS"/>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65655" cy="8515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586EA92A" wp14:editId="6141FF37">
          <wp:simplePos x="0" y="0"/>
          <wp:positionH relativeFrom="column">
            <wp:posOffset>-533400</wp:posOffset>
          </wp:positionH>
          <wp:positionV relativeFrom="paragraph">
            <wp:posOffset>-93980</wp:posOffset>
          </wp:positionV>
          <wp:extent cx="1699260" cy="548640"/>
          <wp:effectExtent l="0" t="0" r="0" b="3810"/>
          <wp:wrapSquare wrapText="bothSides"/>
          <wp:docPr id="19" name="Picture 19" descr="New NHS GM Logo_GMCA &amp; GM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ew NHS GM Logo_GMCA &amp; GM NHS"/>
                  <pic:cNvPicPr>
                    <a:picLocks noChangeAspect="1"/>
                  </pic:cNvPicPr>
                </pic:nvPicPr>
                <pic:blipFill rotWithShape="1">
                  <a:blip r:embed="rId2" cstate="print">
                    <a:extLst>
                      <a:ext uri="{28A0092B-C50C-407E-A947-70E740481C1C}">
                        <a14:useLocalDpi xmlns:a14="http://schemas.microsoft.com/office/drawing/2010/main" val="0"/>
                      </a:ext>
                    </a:extLst>
                  </a:blip>
                  <a:srcRect l="8699" t="21460" r="16169" b="25180"/>
                  <a:stretch/>
                </pic:blipFill>
                <pic:spPr bwMode="auto">
                  <a:xfrm>
                    <a:off x="0" y="0"/>
                    <a:ext cx="1699260" cy="548640"/>
                  </a:xfrm>
                  <a:prstGeom prst="rect">
                    <a:avLst/>
                  </a:prstGeom>
                  <a:noFill/>
                  <a:ln>
                    <a:noFill/>
                  </a:ln>
                  <a:extLst>
                    <a:ext uri="{53640926-AAD7-44D8-BBD7-CCE9431645EC}">
                      <a14:shadowObscured xmlns:a14="http://schemas.microsoft.com/office/drawing/2010/main"/>
                    </a:ext>
                  </a:extLst>
                </pic:spPr>
              </pic:pic>
            </a:graphicData>
          </a:graphic>
        </wp:anchor>
      </w:drawing>
    </w:r>
  </w:p>
  <w:p w14:paraId="6C13E8D9" w14:textId="293384B5" w:rsidR="007757F1" w:rsidRDefault="007757F1">
    <w:pPr>
      <w:pStyle w:val="Header"/>
    </w:pPr>
  </w:p>
  <w:p w14:paraId="737D8B83" w14:textId="39C46091" w:rsidR="007757F1" w:rsidRDefault="00775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0F81"/>
    <w:multiLevelType w:val="hybridMultilevel"/>
    <w:tmpl w:val="E296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E0"/>
    <w:rsid w:val="000E6082"/>
    <w:rsid w:val="000F239B"/>
    <w:rsid w:val="001965C4"/>
    <w:rsid w:val="00202D29"/>
    <w:rsid w:val="00304B58"/>
    <w:rsid w:val="00393774"/>
    <w:rsid w:val="004D10F3"/>
    <w:rsid w:val="0051054A"/>
    <w:rsid w:val="00521E76"/>
    <w:rsid w:val="005A61E5"/>
    <w:rsid w:val="006C7C57"/>
    <w:rsid w:val="006D5969"/>
    <w:rsid w:val="006D6C1D"/>
    <w:rsid w:val="007757F1"/>
    <w:rsid w:val="00834135"/>
    <w:rsid w:val="00881FF2"/>
    <w:rsid w:val="00931B5F"/>
    <w:rsid w:val="00BF7F8A"/>
    <w:rsid w:val="00C009F9"/>
    <w:rsid w:val="00C7268F"/>
    <w:rsid w:val="00C82AEC"/>
    <w:rsid w:val="00D35F5B"/>
    <w:rsid w:val="00E66C28"/>
    <w:rsid w:val="00EF7123"/>
    <w:rsid w:val="00F214C9"/>
    <w:rsid w:val="00F24A39"/>
    <w:rsid w:val="00F269E0"/>
    <w:rsid w:val="00F4132F"/>
    <w:rsid w:val="00FA01AD"/>
    <w:rsid w:val="00FA0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FFEE"/>
  <w15:chartTrackingRefBased/>
  <w15:docId w15:val="{CD98EFA6-32D1-884E-88FF-64F780BD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F269E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6D6C1D"/>
    <w:pPr>
      <w:ind w:left="720"/>
      <w:contextualSpacing/>
    </w:pPr>
  </w:style>
  <w:style w:type="paragraph" w:styleId="Header">
    <w:name w:val="header"/>
    <w:basedOn w:val="Normal"/>
    <w:link w:val="HeaderChar"/>
    <w:uiPriority w:val="99"/>
    <w:unhideWhenUsed/>
    <w:rsid w:val="007757F1"/>
    <w:pPr>
      <w:tabs>
        <w:tab w:val="center" w:pos="4513"/>
        <w:tab w:val="right" w:pos="9026"/>
      </w:tabs>
    </w:pPr>
  </w:style>
  <w:style w:type="character" w:customStyle="1" w:styleId="HeaderChar">
    <w:name w:val="Header Char"/>
    <w:basedOn w:val="DefaultParagraphFont"/>
    <w:link w:val="Header"/>
    <w:uiPriority w:val="99"/>
    <w:rsid w:val="007757F1"/>
  </w:style>
  <w:style w:type="paragraph" w:styleId="Footer">
    <w:name w:val="footer"/>
    <w:basedOn w:val="Normal"/>
    <w:link w:val="FooterChar"/>
    <w:uiPriority w:val="99"/>
    <w:unhideWhenUsed/>
    <w:rsid w:val="007757F1"/>
    <w:pPr>
      <w:tabs>
        <w:tab w:val="center" w:pos="4513"/>
        <w:tab w:val="right" w:pos="9026"/>
      </w:tabs>
    </w:pPr>
  </w:style>
  <w:style w:type="character" w:customStyle="1" w:styleId="FooterChar">
    <w:name w:val="Footer Char"/>
    <w:basedOn w:val="DefaultParagraphFont"/>
    <w:link w:val="Footer"/>
    <w:uiPriority w:val="99"/>
    <w:rsid w:val="0077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B6E1-B228-45A3-B47C-DEB5A051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brooks</dc:creator>
  <cp:keywords/>
  <dc:description/>
  <cp:lastModifiedBy>Hannah Thornton</cp:lastModifiedBy>
  <cp:revision>3</cp:revision>
  <dcterms:created xsi:type="dcterms:W3CDTF">2022-01-07T13:33:00Z</dcterms:created>
  <dcterms:modified xsi:type="dcterms:W3CDTF">2022-01-07T13:34:00Z</dcterms:modified>
</cp:coreProperties>
</file>